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FE984" w14:textId="11D23A64" w:rsidR="00884E12" w:rsidRPr="00A964A3" w:rsidRDefault="00A964A3">
      <w:pPr>
        <w:rPr>
          <w:b/>
          <w:bCs/>
          <w:u w:val="single"/>
        </w:rPr>
      </w:pPr>
      <w:r w:rsidRPr="00A964A3">
        <w:rPr>
          <w:b/>
          <w:bCs/>
          <w:u w:val="single"/>
        </w:rPr>
        <w:t>Oznam</w:t>
      </w:r>
      <w:r w:rsidR="00D30687">
        <w:rPr>
          <w:b/>
          <w:bCs/>
          <w:u w:val="single"/>
        </w:rPr>
        <w:t>y</w:t>
      </w:r>
      <w:r w:rsidRPr="00A964A3">
        <w:rPr>
          <w:b/>
          <w:bCs/>
          <w:u w:val="single"/>
        </w:rPr>
        <w:t xml:space="preserve"> k 28.2.2021</w:t>
      </w:r>
    </w:p>
    <w:p w14:paraId="00558603" w14:textId="44E147D9" w:rsidR="00A964A3" w:rsidRDefault="00A964A3" w:rsidP="00A964A3">
      <w:pPr>
        <w:jc w:val="both"/>
      </w:pPr>
      <w:r>
        <w:t>Vážení príbuzní,</w:t>
      </w:r>
    </w:p>
    <w:p w14:paraId="118E1B23" w14:textId="320C8CB2" w:rsidR="00A964A3" w:rsidRDefault="00A964A3" w:rsidP="00A964A3">
      <w:pPr>
        <w:jc w:val="both"/>
      </w:pPr>
      <w:r w:rsidRPr="00A964A3">
        <w:rPr>
          <w:b/>
          <w:bCs/>
        </w:rPr>
        <w:t>očkovanie klientov a zamestnancov</w:t>
      </w:r>
      <w:r>
        <w:t xml:space="preserve">, ktorí oň prejavili záujem, proti ochoreniu COVID-19 prebehlo bez komplikácií. Žiadne vážnejšie nežiaduce účinky vakcíny sme v zariadení nezaznamenali. Termín očkovania 2. dávkou vakcíny bude avizovaný zo strany VOS – predpoklad je o 28 dní od prvej vakcinácie.   </w:t>
      </w:r>
    </w:p>
    <w:p w14:paraId="267E4CED" w14:textId="0255FCD3" w:rsidR="00A964A3" w:rsidRDefault="00A964A3" w:rsidP="00A964A3">
      <w:pPr>
        <w:jc w:val="both"/>
      </w:pPr>
      <w:r w:rsidRPr="00A964A3">
        <w:rPr>
          <w:b/>
          <w:bCs/>
        </w:rPr>
        <w:t>Testovanie klientov aj zamestnancov</w:t>
      </w:r>
      <w:r w:rsidRPr="00A964A3">
        <w:t xml:space="preserve"> zariadenia prebieha v zariadení naďalej antigénovými testami podľa odporúčaní MPSVR SR každé 2 týždne, prípadne podľa potreby. K dnešnému dňu nemáme v zariadení žiadny potvrdený prípad pozitivity na COVID-19. </w:t>
      </w:r>
    </w:p>
    <w:p w14:paraId="3C28F26D" w14:textId="21C77125" w:rsidR="00A964A3" w:rsidRDefault="00A964A3" w:rsidP="00A964A3">
      <w:pPr>
        <w:jc w:val="both"/>
      </w:pPr>
      <w:r>
        <w:t xml:space="preserve">Čo sa týka návštev, </w:t>
      </w:r>
      <w:r w:rsidRPr="00A964A3">
        <w:rPr>
          <w:b/>
          <w:bCs/>
        </w:rPr>
        <w:t>zákaz návštev</w:t>
      </w:r>
      <w:r>
        <w:t xml:space="preserve"> v interiéri zariadenia ďalej trvá (s výnimkou paliatívnych klientov). Zariadenie sa riadi podľa aktuálnych usmernení MPSVR </w:t>
      </w:r>
      <w:r w:rsidR="00D30687">
        <w:t xml:space="preserve">SR </w:t>
      </w:r>
      <w:r>
        <w:t>a podľa C</w:t>
      </w:r>
      <w:r w:rsidR="00D30687">
        <w:t>OVID AUTOMAT-u</w:t>
      </w:r>
      <w:r>
        <w:t xml:space="preserve"> nášho okresu. V prípade zlepšenia, resp. zmeny podmienok umožnenia návštev (aspoň v exteriéri za pekného počasia) Vás budem ihneď informovať o podmienkach a návštevy umožníme. </w:t>
      </w:r>
    </w:p>
    <w:p w14:paraId="0E83F0E3" w14:textId="0BE661AD" w:rsidR="00E0138A" w:rsidRPr="00E0138A" w:rsidRDefault="00E0138A" w:rsidP="00A964A3">
      <w:pPr>
        <w:jc w:val="both"/>
      </w:pPr>
      <w:r w:rsidRPr="00E0138A">
        <w:rPr>
          <w:b/>
          <w:bCs/>
        </w:rPr>
        <w:t>Platby za sociálnu službu</w:t>
      </w:r>
      <w:r>
        <w:rPr>
          <w:b/>
          <w:bCs/>
        </w:rPr>
        <w:t xml:space="preserve"> </w:t>
      </w:r>
      <w:r>
        <w:t xml:space="preserve">budú zatiaľ realizované ako doteraz, v prípade zmeny Vás budem včas informovať. </w:t>
      </w:r>
    </w:p>
    <w:p w14:paraId="5C99F338" w14:textId="58F27071" w:rsidR="00A964A3" w:rsidRPr="00A964A3" w:rsidRDefault="00A964A3" w:rsidP="00A964A3">
      <w:pPr>
        <w:jc w:val="both"/>
        <w:rPr>
          <w:b/>
          <w:bCs/>
        </w:rPr>
      </w:pPr>
      <w:r w:rsidRPr="00A964A3">
        <w:rPr>
          <w:b/>
          <w:bCs/>
        </w:rPr>
        <w:t>Informácia k sčítaniu obyvateľstva</w:t>
      </w:r>
    </w:p>
    <w:p w14:paraId="37D0E2D9" w14:textId="39D96A1F" w:rsidR="00A964A3" w:rsidRDefault="00E0138A" w:rsidP="00A964A3">
      <w:pPr>
        <w:jc w:val="both"/>
      </w:pPr>
      <w:r>
        <w:t xml:space="preserve">Sčítanie klientov zariadenia ako občanov SR zabezpečíme, formulár za každého klienta odošleme v zákonom stanovenej lehote. Mám za to, že to bude týmto spôsobom jednoduchšie, nakoľko nie každý klient má príbuzných, resp. nie všetci príbuzní majú možnosť elektronickej komunikácie. Pokiaľ by niekto s týmto nesúhlasil a chcel vykonať sčítanie za svojich rodinných príslušníkov sám, dajte mi prosím vedieť.  </w:t>
      </w:r>
      <w:r w:rsidR="00A964A3">
        <w:t xml:space="preserve"> </w:t>
      </w:r>
    </w:p>
    <w:p w14:paraId="141A0292" w14:textId="068BA1D0" w:rsidR="00A964A3" w:rsidRDefault="00E0138A">
      <w:pPr>
        <w:rPr>
          <w:b/>
          <w:bCs/>
        </w:rPr>
      </w:pPr>
      <w:r w:rsidRPr="00E0138A">
        <w:rPr>
          <w:b/>
          <w:bCs/>
        </w:rPr>
        <w:t>Darovanie 2 % dane</w:t>
      </w:r>
    </w:p>
    <w:p w14:paraId="35CB61BC" w14:textId="6A372B8F" w:rsidR="00E0138A" w:rsidRDefault="00E0138A">
      <w:r>
        <w:t xml:space="preserve">V mene zariadenia si Vás zároveň dovoľujem poprosiť o darovanie 2 % zo zaplatenej dane. </w:t>
      </w:r>
    </w:p>
    <w:p w14:paraId="618F013C" w14:textId="5BB00F46" w:rsidR="00E0138A" w:rsidRDefault="00E0138A">
      <w:r>
        <w:t>Identifikačné údaje:</w:t>
      </w:r>
    </w:p>
    <w:p w14:paraId="0C46CA7F" w14:textId="58D32406" w:rsidR="00E0138A" w:rsidRDefault="00E0138A">
      <w:r>
        <w:t>Dom Sv. Martina, n.o.</w:t>
      </w:r>
    </w:p>
    <w:p w14:paraId="3719CF26" w14:textId="73E916A9" w:rsidR="00E0138A" w:rsidRDefault="00E0138A">
      <w:r>
        <w:t>Priehradka 692/6</w:t>
      </w:r>
    </w:p>
    <w:p w14:paraId="501747EE" w14:textId="6BBA2749" w:rsidR="00E0138A" w:rsidRDefault="00E0138A">
      <w:r>
        <w:t>036 01 Martin</w:t>
      </w:r>
    </w:p>
    <w:p w14:paraId="5F820060" w14:textId="312528E6" w:rsidR="00E0138A" w:rsidRDefault="00E0138A">
      <w:r>
        <w:t>IČO: 36 149 730</w:t>
      </w:r>
    </w:p>
    <w:p w14:paraId="1E7F0D9C" w14:textId="6FF91787" w:rsidR="00D30687" w:rsidRDefault="00E0138A" w:rsidP="00D30687">
      <w:pPr>
        <w:jc w:val="both"/>
      </w:pPr>
      <w:r>
        <w:t xml:space="preserve">Vzor tlačiva </w:t>
      </w:r>
      <w:r w:rsidRPr="00E0138A">
        <w:t>v</w:t>
      </w:r>
      <w:r w:rsidRPr="00E0138A">
        <w:t>yhláseni</w:t>
      </w:r>
      <w:r w:rsidR="00D30687">
        <w:t>a</w:t>
      </w:r>
      <w:r w:rsidRPr="00E0138A">
        <w:t xml:space="preserve"> o poukázaní sumy do výšky 2% (3%) zaplatenej dane</w:t>
      </w:r>
      <w:r w:rsidR="00D30687">
        <w:t xml:space="preserve"> je dostupný v priestoroch zariadenia (potrebné vyžiadať od službukonajúcej sestry) a tiež na webovej stránke finančnej správy: </w:t>
      </w:r>
      <w:hyperlink r:id="rId4" w:history="1">
        <w:r w:rsidR="00D30687" w:rsidRPr="00E35F45">
          <w:rPr>
            <w:rStyle w:val="Hypertextovprepojenie"/>
          </w:rPr>
          <w:t>https://www.financnasprava.sk/sk/elektronicke-sluzby/verejne-sluzby/katalog-danovych-a-colnych/katalog-vzorov-tlaciv</w:t>
        </w:r>
      </w:hyperlink>
      <w:r w:rsidR="00D30687">
        <w:t>.</w:t>
      </w:r>
    </w:p>
    <w:p w14:paraId="41F9B46C" w14:textId="7B4C6C82" w:rsidR="00D30687" w:rsidRDefault="00D30687" w:rsidP="00D30687">
      <w:pPr>
        <w:jc w:val="both"/>
      </w:pPr>
      <w:r>
        <w:t>Všetkým zo srdca ďakujem a prajem pevné zdravie.</w:t>
      </w:r>
    </w:p>
    <w:p w14:paraId="3D7D77A3" w14:textId="35F84DEC" w:rsidR="00E0138A" w:rsidRPr="00E0138A" w:rsidRDefault="00D30687" w:rsidP="00D30687">
      <w:pPr>
        <w:jc w:val="both"/>
      </w:pPr>
      <w:r>
        <w:t>Riaditeľka zariadenia</w:t>
      </w:r>
      <w:r w:rsidR="00E0138A">
        <w:t xml:space="preserve"> </w:t>
      </w:r>
      <w:r w:rsidR="00E0138A" w:rsidRPr="00E0138A">
        <w:t xml:space="preserve"> </w:t>
      </w:r>
    </w:p>
    <w:sectPr w:rsidR="00E0138A" w:rsidRPr="00E0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A3"/>
    <w:rsid w:val="000F0217"/>
    <w:rsid w:val="00A964A3"/>
    <w:rsid w:val="00B00683"/>
    <w:rsid w:val="00D30687"/>
    <w:rsid w:val="00E0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65FD"/>
  <w15:chartTrackingRefBased/>
  <w15:docId w15:val="{47B91ED8-47E4-4D76-A0C6-A0DFB4F4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0138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01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asprava.sk/sk/elektronicke-sluzby/verejne-sluzby/katalog-danovych-a-colnych/katalog-vzorov-tlaciv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 Adam</dc:creator>
  <cp:keywords/>
  <dc:description/>
  <cp:lastModifiedBy>Kantor Adam</cp:lastModifiedBy>
  <cp:revision>1</cp:revision>
  <dcterms:created xsi:type="dcterms:W3CDTF">2021-02-28T14:20:00Z</dcterms:created>
  <dcterms:modified xsi:type="dcterms:W3CDTF">2021-02-28T14:52:00Z</dcterms:modified>
</cp:coreProperties>
</file>